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48F3" w14:textId="4B51C004" w:rsidR="003F02AE" w:rsidRPr="003F02AE" w:rsidRDefault="003F02AE" w:rsidP="003F02AE">
      <w:pPr>
        <w:pStyle w:val="Nadpis2"/>
        <w:jc w:val="center"/>
        <w:rPr>
          <w:rFonts w:ascii="Open Sans" w:hAnsi="Open Sans" w:cs="Open Sans"/>
          <w:color w:val="auto"/>
        </w:rPr>
      </w:pPr>
      <w:r w:rsidRPr="003F02AE">
        <w:rPr>
          <w:rFonts w:ascii="Open Sans" w:hAnsi="Open Sans" w:cs="Open Sans"/>
          <w:color w:val="auto"/>
        </w:rPr>
        <w:t>Pro více informací nás kontaktujte, rádi vám poradíme a pomůžeme vybrat která varianta a kombinace softwarů je pro vaši výrobu nejvhodnější.</w:t>
      </w:r>
    </w:p>
    <w:p w14:paraId="402DED39" w14:textId="77777777" w:rsidR="003F02AE" w:rsidRDefault="003F02AE" w:rsidP="003F02AE">
      <w:pPr>
        <w:pStyle w:val="Nadpis2"/>
        <w:jc w:val="center"/>
        <w:rPr>
          <w:rStyle w:val="Hypertextovodkaz"/>
          <w:rFonts w:ascii="Calibri" w:eastAsia="Calibri" w:hAnsi="Calibri" w:cs="Calibri"/>
          <w:color w:val="80B627"/>
          <w:sz w:val="28"/>
          <w:szCs w:val="28"/>
          <w:u w:val="none"/>
        </w:rPr>
      </w:pPr>
    </w:p>
    <w:p w14:paraId="5AA5D96D" w14:textId="77777777" w:rsidR="003F02AE" w:rsidRPr="003F02AE" w:rsidRDefault="003F02AE" w:rsidP="003F02AE">
      <w:pPr>
        <w:pStyle w:val="Nadpis2"/>
        <w:rPr>
          <w:b/>
          <w:bCs/>
          <w:color w:val="80B627"/>
        </w:rPr>
      </w:pPr>
      <w:r w:rsidRPr="003F02AE">
        <w:rPr>
          <w:b/>
          <w:bCs/>
          <w:color w:val="80B627"/>
        </w:rPr>
        <w:t>ZW3D TÝM</w:t>
      </w:r>
    </w:p>
    <w:tbl>
      <w:tblPr>
        <w:tblW w:w="172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</w:tblGrid>
      <w:tr w:rsidR="003F02AE" w14:paraId="35132C04" w14:textId="77777777" w:rsidTr="003F02AE">
        <w:trPr>
          <w:trHeight w:val="2347"/>
          <w:tblCellSpacing w:w="15" w:type="dxa"/>
        </w:trPr>
        <w:tc>
          <w:tcPr>
            <w:tcW w:w="4917" w:type="pct"/>
            <w:vAlign w:val="center"/>
            <w:hideMark/>
          </w:tcPr>
          <w:p w14:paraId="4DFE6FC8" w14:textId="516AC9D2" w:rsidR="003F02AE" w:rsidRDefault="003F02AE">
            <w:r>
              <w:t> </w:t>
            </w:r>
            <w:r>
              <w:rPr>
                <w:noProof/>
              </w:rPr>
              <w:drawing>
                <wp:inline distT="0" distB="0" distL="0" distR="0" wp14:anchorId="6CDC9742" wp14:editId="3E9FF0BC">
                  <wp:extent cx="1905000" cy="1905000"/>
                  <wp:effectExtent l="0" t="0" r="0" b="0"/>
                  <wp:docPr id="4" name="Obrázek 4" descr="Jakub Havala - CADSER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kub Havala - CADSER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2AE" w14:paraId="4F7470B8" w14:textId="77777777" w:rsidTr="003F02AE">
        <w:trPr>
          <w:trHeight w:val="1366"/>
          <w:tblCellSpacing w:w="15" w:type="dxa"/>
        </w:trPr>
        <w:tc>
          <w:tcPr>
            <w:tcW w:w="4917" w:type="pct"/>
            <w:vAlign w:val="center"/>
            <w:hideMark/>
          </w:tcPr>
          <w:p w14:paraId="3B8C5F8F" w14:textId="77777777" w:rsidR="003F02AE" w:rsidRPr="003F02AE" w:rsidRDefault="003F02AE" w:rsidP="003F02AE">
            <w:pPr>
              <w:pStyle w:val="Nadpis2"/>
              <w:jc w:val="center"/>
              <w:rPr>
                <w:rFonts w:ascii="Open Sans" w:hAnsi="Open Sans" w:cs="Open Sans"/>
                <w:color w:val="auto"/>
              </w:rPr>
            </w:pPr>
            <w:r w:rsidRPr="003F02AE">
              <w:rPr>
                <w:rFonts w:ascii="Open Sans" w:hAnsi="Open Sans" w:cs="Open Sans"/>
                <w:b/>
                <w:bCs/>
                <w:color w:val="auto"/>
              </w:rPr>
              <w:t xml:space="preserve">Ing. </w:t>
            </w:r>
            <w:hyperlink r:id="rId6" w:tgtFrame="_blank" w:history="1">
              <w:r w:rsidRPr="003F02AE">
                <w:rPr>
                  <w:rFonts w:ascii="Open Sans" w:hAnsi="Open Sans" w:cs="Open Sans"/>
                  <w:b/>
                  <w:bCs/>
                  <w:color w:val="auto"/>
                </w:rPr>
                <w:t xml:space="preserve">Jakub </w:t>
              </w:r>
              <w:proofErr w:type="spellStart"/>
              <w:r w:rsidRPr="003F02AE">
                <w:rPr>
                  <w:rFonts w:ascii="Open Sans" w:hAnsi="Open Sans" w:cs="Open Sans"/>
                  <w:b/>
                  <w:bCs/>
                  <w:color w:val="auto"/>
                </w:rPr>
                <w:t>Havala</w:t>
              </w:r>
              <w:proofErr w:type="spellEnd"/>
              <w:r w:rsidRPr="003F02AE">
                <w:rPr>
                  <w:rFonts w:ascii="Open Sans" w:hAnsi="Open Sans" w:cs="Open Sans"/>
                  <w:color w:val="auto"/>
                </w:rPr>
                <w:br/>
                <w:t>Prodejce | Technik</w:t>
              </w:r>
            </w:hyperlink>
          </w:p>
          <w:p w14:paraId="133ABD14" w14:textId="77777777" w:rsidR="003F02AE" w:rsidRDefault="003F02AE" w:rsidP="003F02AE">
            <w:pPr>
              <w:pStyle w:val="Nadpis2"/>
              <w:jc w:val="center"/>
            </w:pPr>
            <w:r w:rsidRPr="003F02AE">
              <w:rPr>
                <w:rFonts w:ascii="Open Sans" w:hAnsi="Open Sans" w:cs="Open Sans"/>
                <w:color w:val="auto"/>
              </w:rPr>
              <w:t>+420 731 106 434</w:t>
            </w:r>
            <w:r w:rsidRPr="003F02AE">
              <w:rPr>
                <w:rFonts w:ascii="Open Sans" w:hAnsi="Open Sans" w:cs="Open Sans"/>
              </w:rPr>
              <w:br/>
            </w:r>
            <w:hyperlink r:id="rId7" w:tgtFrame="_blank" w:history="1">
              <w:r w:rsidRPr="003F02AE">
                <w:rPr>
                  <w:rStyle w:val="Hypertextovodkaz"/>
                  <w:rFonts w:ascii="Open Sans" w:hAnsi="Open Sans" w:cs="Open Sans"/>
                </w:rPr>
                <w:t>havala@cadservis.com</w:t>
              </w:r>
            </w:hyperlink>
          </w:p>
        </w:tc>
      </w:tr>
    </w:tbl>
    <w:tbl>
      <w:tblPr>
        <w:tblpPr w:leftFromText="141" w:rightFromText="141" w:vertAnchor="text" w:horzAnchor="page" w:tblpX="4576" w:tblpY="-4729"/>
        <w:tblW w:w="172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</w:tblGrid>
      <w:tr w:rsidR="003F02AE" w14:paraId="27178CB8" w14:textId="77777777" w:rsidTr="003F02AE">
        <w:trPr>
          <w:trHeight w:val="2317"/>
          <w:tblCellSpacing w:w="15" w:type="dxa"/>
        </w:trPr>
        <w:tc>
          <w:tcPr>
            <w:tcW w:w="4917" w:type="pct"/>
            <w:vAlign w:val="center"/>
            <w:hideMark/>
          </w:tcPr>
          <w:p w14:paraId="07176202" w14:textId="77777777" w:rsidR="003F02AE" w:rsidRDefault="003F02AE" w:rsidP="003F02AE">
            <w:pPr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210CB0BC" wp14:editId="7EE4DBFB">
                  <wp:extent cx="1905000" cy="1905000"/>
                  <wp:effectExtent l="0" t="0" r="0" b="0"/>
                  <wp:docPr id="3" name="Obrázek 3" descr="Jan Hamrozi - CADser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n Hamrozi - CADser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2AE" w14:paraId="414F7A1E" w14:textId="77777777" w:rsidTr="003F02AE">
        <w:trPr>
          <w:trHeight w:val="1349"/>
          <w:tblCellSpacing w:w="15" w:type="dxa"/>
        </w:trPr>
        <w:tc>
          <w:tcPr>
            <w:tcW w:w="4917" w:type="pct"/>
            <w:hideMark/>
          </w:tcPr>
          <w:p w14:paraId="4D7E25D7" w14:textId="77777777" w:rsidR="003F02AE" w:rsidRPr="003F02AE" w:rsidRDefault="003F02AE" w:rsidP="003F02AE">
            <w:pPr>
              <w:pStyle w:val="Nadpis2"/>
              <w:jc w:val="center"/>
              <w:rPr>
                <w:rFonts w:ascii="Open Sans" w:hAnsi="Open Sans" w:cs="Open Sans"/>
                <w:color w:val="auto"/>
              </w:rPr>
            </w:pPr>
            <w:hyperlink r:id="rId9" w:tgtFrame="_blank" w:history="1">
              <w:r w:rsidRPr="003F02AE">
                <w:rPr>
                  <w:rFonts w:ascii="Open Sans" w:hAnsi="Open Sans" w:cs="Open Sans"/>
                  <w:b/>
                  <w:bCs/>
                  <w:color w:val="auto"/>
                </w:rPr>
                <w:t xml:space="preserve">Jan </w:t>
              </w:r>
              <w:proofErr w:type="spellStart"/>
              <w:r w:rsidRPr="003F02AE">
                <w:rPr>
                  <w:rFonts w:ascii="Open Sans" w:hAnsi="Open Sans" w:cs="Open Sans"/>
                  <w:b/>
                  <w:bCs/>
                  <w:color w:val="auto"/>
                </w:rPr>
                <w:t>Hamrozi</w:t>
              </w:r>
              <w:proofErr w:type="spellEnd"/>
              <w:r w:rsidRPr="003F02AE">
                <w:rPr>
                  <w:rFonts w:ascii="Open Sans" w:hAnsi="Open Sans" w:cs="Open Sans"/>
                  <w:color w:val="auto"/>
                </w:rPr>
                <w:br/>
                <w:t>Prodejce | Technik</w:t>
              </w:r>
            </w:hyperlink>
          </w:p>
          <w:p w14:paraId="7B7E8F61" w14:textId="77777777" w:rsidR="003F02AE" w:rsidRDefault="003F02AE" w:rsidP="003F02AE">
            <w:pPr>
              <w:pStyle w:val="Nadpis2"/>
              <w:jc w:val="center"/>
            </w:pPr>
            <w:r w:rsidRPr="003F02AE">
              <w:rPr>
                <w:rFonts w:ascii="Open Sans" w:hAnsi="Open Sans" w:cs="Open Sans"/>
                <w:color w:val="auto"/>
              </w:rPr>
              <w:t> +420 731 200 576</w:t>
            </w:r>
            <w:r w:rsidRPr="003F02AE">
              <w:rPr>
                <w:rFonts w:ascii="Open Sans" w:hAnsi="Open Sans" w:cs="Open Sans"/>
              </w:rPr>
              <w:br/>
              <w:t> </w:t>
            </w:r>
            <w:hyperlink r:id="rId10" w:tgtFrame="_blank" w:history="1">
              <w:r w:rsidRPr="003F02AE">
                <w:rPr>
                  <w:rStyle w:val="Hypertextovodkaz"/>
                  <w:rFonts w:ascii="Open Sans" w:hAnsi="Open Sans" w:cs="Open Sans"/>
                </w:rPr>
                <w:t>hamrozi@cadservis.com</w:t>
              </w:r>
            </w:hyperlink>
          </w:p>
        </w:tc>
      </w:tr>
    </w:tbl>
    <w:p w14:paraId="4115357C" w14:textId="77777777" w:rsidR="003F02AE" w:rsidRDefault="003F02AE" w:rsidP="003F02AE">
      <w:pPr>
        <w:pStyle w:val="Normlnweb"/>
      </w:pPr>
      <w:r>
        <w:t> </w:t>
      </w:r>
    </w:p>
    <w:p w14:paraId="1B36E25B" w14:textId="77777777" w:rsidR="003F02AE" w:rsidRDefault="003F02AE" w:rsidP="003F02AE">
      <w:pPr>
        <w:pStyle w:val="Normlnweb"/>
      </w:pPr>
      <w:r>
        <w:t> </w:t>
      </w:r>
    </w:p>
    <w:tbl>
      <w:tblPr>
        <w:tblW w:w="13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</w:tblGrid>
      <w:tr w:rsidR="003F02AE" w14:paraId="5D1A6CEF" w14:textId="77777777" w:rsidTr="003F02AE">
        <w:trPr>
          <w:trHeight w:val="1809"/>
          <w:tblCellSpacing w:w="15" w:type="dxa"/>
        </w:trPr>
        <w:tc>
          <w:tcPr>
            <w:tcW w:w="4895" w:type="pct"/>
            <w:vAlign w:val="center"/>
            <w:hideMark/>
          </w:tcPr>
          <w:p w14:paraId="23966E83" w14:textId="59B15429" w:rsidR="003F02AE" w:rsidRDefault="003F02AE">
            <w:pPr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52D0BD27" wp14:editId="15758D10">
                  <wp:extent cx="1905000" cy="1905000"/>
                  <wp:effectExtent l="0" t="0" r="0" b="0"/>
                  <wp:docPr id="2" name="Obrázek 2" descr="Martin Jurča - CADSER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tin Jurča - CADSER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2AE" w14:paraId="30169695" w14:textId="77777777" w:rsidTr="003F02AE">
        <w:trPr>
          <w:trHeight w:val="1053"/>
          <w:tblCellSpacing w:w="15" w:type="dxa"/>
        </w:trPr>
        <w:tc>
          <w:tcPr>
            <w:tcW w:w="4895" w:type="pct"/>
            <w:hideMark/>
          </w:tcPr>
          <w:p w14:paraId="59D1E264" w14:textId="77777777" w:rsidR="003F02AE" w:rsidRPr="003F02AE" w:rsidRDefault="003F02AE" w:rsidP="003F02AE">
            <w:pPr>
              <w:pStyle w:val="Nadpis2"/>
              <w:jc w:val="center"/>
              <w:rPr>
                <w:rFonts w:ascii="Open Sans" w:hAnsi="Open Sans" w:cs="Open Sans"/>
                <w:color w:val="auto"/>
              </w:rPr>
            </w:pPr>
            <w:hyperlink r:id="rId12" w:tgtFrame="_blank" w:tooltip="Martin Jurča - CADservis" w:history="1">
              <w:r w:rsidRPr="003F02AE">
                <w:rPr>
                  <w:rFonts w:ascii="Open Sans" w:hAnsi="Open Sans" w:cs="Open Sans"/>
                  <w:b/>
                  <w:bCs/>
                  <w:color w:val="auto"/>
                </w:rPr>
                <w:t>Martin Jurča</w:t>
              </w:r>
              <w:r w:rsidRPr="003F02AE">
                <w:rPr>
                  <w:rFonts w:ascii="Open Sans" w:hAnsi="Open Sans" w:cs="Open Sans"/>
                  <w:color w:val="auto"/>
                </w:rPr>
                <w:br/>
                <w:t>Prodejce | Technik</w:t>
              </w:r>
            </w:hyperlink>
          </w:p>
          <w:p w14:paraId="63E700CD" w14:textId="77777777" w:rsidR="003F02AE" w:rsidRDefault="003F02AE" w:rsidP="003F02AE">
            <w:pPr>
              <w:pStyle w:val="Nadpis2"/>
              <w:jc w:val="center"/>
            </w:pPr>
            <w:r w:rsidRPr="003F02AE">
              <w:rPr>
                <w:rFonts w:ascii="Open Sans" w:hAnsi="Open Sans" w:cs="Open Sans"/>
                <w:color w:val="auto"/>
              </w:rPr>
              <w:t> +420 730 828 797</w:t>
            </w:r>
            <w:r w:rsidRPr="003F02AE">
              <w:rPr>
                <w:rFonts w:ascii="Open Sans" w:hAnsi="Open Sans" w:cs="Open Sans"/>
              </w:rPr>
              <w:br/>
              <w:t> </w:t>
            </w:r>
            <w:hyperlink r:id="rId13" w:tgtFrame="_blank" w:history="1">
              <w:r w:rsidRPr="003F02AE">
                <w:rPr>
                  <w:rStyle w:val="Hypertextovodkaz"/>
                  <w:rFonts w:ascii="Open Sans" w:hAnsi="Open Sans" w:cs="Open Sans"/>
                </w:rPr>
                <w:t>jurca@cadservis.com</w:t>
              </w:r>
            </w:hyperlink>
          </w:p>
        </w:tc>
      </w:tr>
    </w:tbl>
    <w:p w14:paraId="6D9BB15C" w14:textId="77777777" w:rsidR="003F02AE" w:rsidRDefault="003F02AE" w:rsidP="003F02AE">
      <w:pPr>
        <w:pStyle w:val="Normlnweb"/>
      </w:pPr>
      <w:r>
        <w:t> </w:t>
      </w:r>
    </w:p>
    <w:tbl>
      <w:tblPr>
        <w:tblW w:w="14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</w:tblGrid>
      <w:tr w:rsidR="003F02AE" w14:paraId="7CDA72DE" w14:textId="77777777" w:rsidTr="003F02AE">
        <w:trPr>
          <w:trHeight w:val="2287"/>
          <w:tblCellSpacing w:w="15" w:type="dxa"/>
        </w:trPr>
        <w:tc>
          <w:tcPr>
            <w:tcW w:w="4903" w:type="pct"/>
            <w:vAlign w:val="center"/>
            <w:hideMark/>
          </w:tcPr>
          <w:p w14:paraId="08F01175" w14:textId="089667EA" w:rsidR="003F02AE" w:rsidRDefault="003F02A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CF5540A" wp14:editId="264D8FE7">
                  <wp:extent cx="1905000" cy="1914525"/>
                  <wp:effectExtent l="0" t="0" r="0" b="9525"/>
                  <wp:docPr id="1" name="Obrázek 1" descr="Marek Kmeť - CADser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ek Kmeť - CADser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2AE" w14:paraId="66B57B02" w14:textId="77777777" w:rsidTr="003F02AE">
        <w:trPr>
          <w:trHeight w:val="1331"/>
          <w:tblCellSpacing w:w="15" w:type="dxa"/>
        </w:trPr>
        <w:tc>
          <w:tcPr>
            <w:tcW w:w="4903" w:type="pct"/>
            <w:hideMark/>
          </w:tcPr>
          <w:p w14:paraId="6375A5C8" w14:textId="77777777" w:rsidR="003F02AE" w:rsidRPr="003F02AE" w:rsidRDefault="003F02AE" w:rsidP="003F02AE">
            <w:pPr>
              <w:pStyle w:val="Nadpis2"/>
              <w:jc w:val="center"/>
              <w:rPr>
                <w:rFonts w:ascii="Open Sans" w:hAnsi="Open Sans" w:cs="Open Sans"/>
                <w:b/>
                <w:bCs/>
                <w:color w:val="auto"/>
              </w:rPr>
            </w:pPr>
            <w:hyperlink r:id="rId15" w:tgtFrame="_blank" w:history="1">
              <w:r w:rsidRPr="003F02AE">
                <w:rPr>
                  <w:rFonts w:ascii="Open Sans" w:hAnsi="Open Sans" w:cs="Open Sans"/>
                  <w:b/>
                  <w:bCs/>
                  <w:color w:val="auto"/>
                </w:rPr>
                <w:t xml:space="preserve">Marek </w:t>
              </w:r>
              <w:proofErr w:type="spellStart"/>
              <w:r w:rsidRPr="003F02AE">
                <w:rPr>
                  <w:rFonts w:ascii="Open Sans" w:hAnsi="Open Sans" w:cs="Open Sans"/>
                  <w:b/>
                  <w:bCs/>
                  <w:color w:val="auto"/>
                </w:rPr>
                <w:t>Kmeť</w:t>
              </w:r>
              <w:proofErr w:type="spellEnd"/>
              <w:r w:rsidRPr="003F02AE">
                <w:rPr>
                  <w:rFonts w:ascii="Open Sans" w:hAnsi="Open Sans" w:cs="Open Sans"/>
                  <w:b/>
                  <w:bCs/>
                  <w:color w:val="auto"/>
                </w:rPr>
                <w:br/>
              </w:r>
              <w:r w:rsidRPr="003F02AE">
                <w:rPr>
                  <w:rFonts w:ascii="Open Sans" w:hAnsi="Open Sans" w:cs="Open Sans"/>
                  <w:color w:val="auto"/>
                </w:rPr>
                <w:t>Technik CAD|CAM</w:t>
              </w:r>
            </w:hyperlink>
          </w:p>
          <w:p w14:paraId="3365E2AB" w14:textId="77777777" w:rsidR="003F02AE" w:rsidRDefault="003F02AE" w:rsidP="003F02AE">
            <w:pPr>
              <w:pStyle w:val="Nadpis2"/>
              <w:jc w:val="center"/>
            </w:pPr>
            <w:r w:rsidRPr="003F02AE">
              <w:rPr>
                <w:rFonts w:ascii="Open Sans" w:hAnsi="Open Sans" w:cs="Open Sans"/>
                <w:b/>
                <w:bCs/>
                <w:color w:val="auto"/>
              </w:rPr>
              <w:t>+420 603 820 216</w:t>
            </w:r>
            <w:r w:rsidRPr="003F02AE">
              <w:rPr>
                <w:rFonts w:ascii="Open Sans" w:hAnsi="Open Sans" w:cs="Open Sans"/>
              </w:rPr>
              <w:br/>
            </w:r>
            <w:hyperlink r:id="rId16" w:tgtFrame="_blank" w:history="1">
              <w:r w:rsidRPr="003F02AE">
                <w:rPr>
                  <w:rStyle w:val="Hypertextovodkaz"/>
                  <w:rFonts w:ascii="Open Sans" w:hAnsi="Open Sans" w:cs="Open Sans"/>
                </w:rPr>
                <w:t>kmet@cadservis.com</w:t>
              </w:r>
            </w:hyperlink>
          </w:p>
        </w:tc>
      </w:tr>
    </w:tbl>
    <w:p w14:paraId="5B3CE11A" w14:textId="77777777" w:rsidR="003F02AE" w:rsidRDefault="003F02AE" w:rsidP="003F02AE">
      <w:pPr>
        <w:pStyle w:val="Normlnweb"/>
      </w:pPr>
      <w:r>
        <w:t> </w:t>
      </w:r>
    </w:p>
    <w:p w14:paraId="28EADC58" w14:textId="2F1FC210" w:rsidR="003F02AE" w:rsidRPr="003F02AE" w:rsidRDefault="003F02AE" w:rsidP="003F02AE">
      <w:pPr>
        <w:pStyle w:val="Nadpis2"/>
        <w:jc w:val="center"/>
        <w:rPr>
          <w:rFonts w:ascii="Open Sans" w:hAnsi="Open Sans" w:cs="Open Sans"/>
        </w:rPr>
      </w:pPr>
      <w:r w:rsidRPr="003F02AE">
        <w:rPr>
          <w:rStyle w:val="Hypertextovodkaz"/>
          <w:rFonts w:ascii="Open Sans" w:eastAsia="Calibri" w:hAnsi="Open Sans" w:cs="Open Sans"/>
          <w:color w:val="auto"/>
          <w:sz w:val="24"/>
          <w:szCs w:val="24"/>
          <w:u w:val="none"/>
        </w:rPr>
        <w:t xml:space="preserve"> Jsme tady pro vás</w:t>
      </w:r>
      <w:r w:rsidRPr="003F02AE">
        <w:rPr>
          <w:rFonts w:ascii="Open Sans" w:hAnsi="Open Sans" w:cs="Open Sans"/>
        </w:rPr>
        <w:br/>
      </w:r>
      <w:hyperlink r:id="rId17" w:history="1">
        <w:r w:rsidRPr="003F02AE">
          <w:rPr>
            <w:rStyle w:val="Hypertextovodkaz"/>
            <w:rFonts w:ascii="Open Sans" w:eastAsia="Calibri" w:hAnsi="Open Sans" w:cs="Open Sans"/>
            <w:b/>
            <w:bCs/>
            <w:color w:val="80B627"/>
            <w:sz w:val="28"/>
            <w:szCs w:val="28"/>
          </w:rPr>
          <w:t>www.cadservis.com</w:t>
        </w:r>
        <w:r w:rsidRPr="003F02AE">
          <w:rPr>
            <w:rFonts w:ascii="Open Sans" w:hAnsi="Open Sans" w:cs="Open Sans"/>
          </w:rPr>
          <w:br/>
        </w:r>
        <w:r w:rsidRPr="003F02AE">
          <w:rPr>
            <w:rFonts w:ascii="Open Sans" w:hAnsi="Open Sans" w:cs="Open Sans"/>
          </w:rPr>
          <w:br/>
        </w:r>
      </w:hyperlink>
      <w:proofErr w:type="spellStart"/>
      <w:r w:rsidRPr="003F02AE">
        <w:rPr>
          <w:rFonts w:ascii="Open Sans" w:eastAsia="Calibri" w:hAnsi="Open Sans" w:cs="Open Sans"/>
          <w:sz w:val="22"/>
          <w:szCs w:val="22"/>
        </w:rPr>
        <w:t>CADservis</w:t>
      </w:r>
      <w:proofErr w:type="spellEnd"/>
      <w:r w:rsidRPr="003F02AE">
        <w:rPr>
          <w:rFonts w:ascii="Open Sans" w:eastAsia="Calibri" w:hAnsi="Open Sans" w:cs="Open Sans"/>
          <w:sz w:val="22"/>
          <w:szCs w:val="22"/>
        </w:rPr>
        <w:t>, s.r.o.</w:t>
      </w:r>
    </w:p>
    <w:p w14:paraId="5513DA15" w14:textId="77777777" w:rsidR="003F02AE" w:rsidRPr="003F02AE" w:rsidRDefault="003F02AE" w:rsidP="003F02AE">
      <w:pPr>
        <w:jc w:val="center"/>
        <w:rPr>
          <w:rFonts w:ascii="Open Sans" w:eastAsia="Calibri" w:hAnsi="Open Sans" w:cs="Open Sans"/>
        </w:rPr>
      </w:pPr>
      <w:r w:rsidRPr="003F02AE">
        <w:rPr>
          <w:rFonts w:ascii="Open Sans" w:eastAsia="Calibri" w:hAnsi="Open Sans" w:cs="Open Sans"/>
        </w:rPr>
        <w:t>Technologická 373/4</w:t>
      </w:r>
      <w:r w:rsidRPr="003F02AE">
        <w:rPr>
          <w:rFonts w:ascii="Open Sans" w:hAnsi="Open Sans" w:cs="Open Sans"/>
        </w:rPr>
        <w:br/>
      </w:r>
      <w:r w:rsidRPr="003F02AE">
        <w:rPr>
          <w:rFonts w:ascii="Open Sans" w:eastAsia="Calibri" w:hAnsi="Open Sans" w:cs="Open Sans"/>
        </w:rPr>
        <w:t xml:space="preserve">708 00 </w:t>
      </w:r>
      <w:proofErr w:type="gramStart"/>
      <w:r w:rsidRPr="003F02AE">
        <w:rPr>
          <w:rFonts w:ascii="Open Sans" w:eastAsia="Calibri" w:hAnsi="Open Sans" w:cs="Open Sans"/>
        </w:rPr>
        <w:t xml:space="preserve">Ostrava - </w:t>
      </w:r>
      <w:proofErr w:type="spellStart"/>
      <w:r w:rsidRPr="003F02AE">
        <w:rPr>
          <w:rFonts w:ascii="Open Sans" w:eastAsia="Calibri" w:hAnsi="Open Sans" w:cs="Open Sans"/>
        </w:rPr>
        <w:t>Pustkovec</w:t>
      </w:r>
      <w:proofErr w:type="spellEnd"/>
      <w:proofErr w:type="gramEnd"/>
    </w:p>
    <w:p w14:paraId="75A247B8" w14:textId="77777777" w:rsidR="003F02AE" w:rsidRPr="003F02AE" w:rsidRDefault="003F02AE" w:rsidP="003F02AE">
      <w:pPr>
        <w:jc w:val="center"/>
        <w:rPr>
          <w:rFonts w:ascii="Open Sans" w:hAnsi="Open Sans" w:cs="Open Sans"/>
        </w:rPr>
      </w:pPr>
      <w:r w:rsidRPr="003F02AE">
        <w:rPr>
          <w:rFonts w:ascii="Open Sans" w:eastAsia="Calibri" w:hAnsi="Open Sans" w:cs="Open Sans"/>
        </w:rPr>
        <w:t>(Budova Tandem)</w:t>
      </w:r>
    </w:p>
    <w:p w14:paraId="6DA653DA" w14:textId="77777777" w:rsidR="003F02AE" w:rsidRPr="003F02AE" w:rsidRDefault="003F02AE" w:rsidP="003F02AE">
      <w:pPr>
        <w:jc w:val="center"/>
        <w:rPr>
          <w:rFonts w:ascii="Open Sans" w:hAnsi="Open Sans" w:cs="Open Sans"/>
        </w:rPr>
      </w:pPr>
      <w:r w:rsidRPr="003F02AE">
        <w:rPr>
          <w:rFonts w:ascii="Open Sans" w:eastAsia="Calibri" w:hAnsi="Open Sans" w:cs="Open Sans"/>
        </w:rPr>
        <w:t>Tel: +420 553 730 029</w:t>
      </w:r>
      <w:r w:rsidRPr="003F02AE">
        <w:rPr>
          <w:rFonts w:ascii="Open Sans" w:hAnsi="Open Sans" w:cs="Open Sans"/>
        </w:rPr>
        <w:br/>
      </w:r>
      <w:r w:rsidRPr="003F02AE">
        <w:rPr>
          <w:rFonts w:ascii="Open Sans" w:eastAsia="Calibri" w:hAnsi="Open Sans" w:cs="Open Sans"/>
        </w:rPr>
        <w:t>Tel: +420 603 516 232</w:t>
      </w:r>
    </w:p>
    <w:p w14:paraId="20EBD5B2" w14:textId="77777777" w:rsidR="003F02AE" w:rsidRPr="003F02AE" w:rsidRDefault="003F02AE" w:rsidP="003F02AE">
      <w:pPr>
        <w:jc w:val="center"/>
        <w:rPr>
          <w:rFonts w:ascii="Open Sans" w:hAnsi="Open Sans" w:cs="Open Sans"/>
          <w:color w:val="80B627"/>
        </w:rPr>
      </w:pPr>
      <w:r w:rsidRPr="003F02AE">
        <w:rPr>
          <w:rFonts w:ascii="Open Sans" w:eastAsia="Calibri" w:hAnsi="Open Sans" w:cs="Open Sans"/>
        </w:rPr>
        <w:t xml:space="preserve">e-mail: </w:t>
      </w:r>
      <w:hyperlink r:id="rId18" w:history="1">
        <w:r w:rsidRPr="003F02AE">
          <w:rPr>
            <w:rStyle w:val="Hypertextovodkaz"/>
            <w:rFonts w:ascii="Open Sans" w:eastAsia="Calibri" w:hAnsi="Open Sans" w:cs="Open Sans"/>
            <w:color w:val="80B627"/>
          </w:rPr>
          <w:t>info@cadservis.com</w:t>
        </w:r>
      </w:hyperlink>
    </w:p>
    <w:p w14:paraId="1271DF1D" w14:textId="77777777" w:rsidR="003F02AE" w:rsidRPr="003F02AE" w:rsidRDefault="003F02AE" w:rsidP="003F02AE">
      <w:pPr>
        <w:jc w:val="center"/>
        <w:rPr>
          <w:rFonts w:ascii="Open Sans" w:hAnsi="Open Sans" w:cs="Open Sans"/>
        </w:rPr>
      </w:pPr>
      <w:r w:rsidRPr="003F02AE">
        <w:rPr>
          <w:rFonts w:ascii="Open Sans" w:eastAsia="Calibri" w:hAnsi="Open Sans" w:cs="Open Sans"/>
        </w:rPr>
        <w:t>IČ: 27807436</w:t>
      </w:r>
      <w:r w:rsidRPr="003F02AE">
        <w:rPr>
          <w:rFonts w:ascii="Open Sans" w:hAnsi="Open Sans" w:cs="Open Sans"/>
        </w:rPr>
        <w:br/>
      </w:r>
      <w:r w:rsidRPr="003F02AE">
        <w:rPr>
          <w:rFonts w:ascii="Open Sans" w:eastAsia="Calibri" w:hAnsi="Open Sans" w:cs="Open Sans"/>
        </w:rPr>
        <w:t>DIČ: CZ27807436</w:t>
      </w:r>
    </w:p>
    <w:p w14:paraId="337AD238" w14:textId="35892005" w:rsidR="00AD5FCD" w:rsidRDefault="003F02AE"/>
    <w:sectPr w:rsidR="00AD5FCD" w:rsidSect="003F0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AE"/>
    <w:rsid w:val="00017F7D"/>
    <w:rsid w:val="003F02AE"/>
    <w:rsid w:val="00D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E23B"/>
  <w15:chartTrackingRefBased/>
  <w15:docId w15:val="{DA68EE2C-99A0-4845-B234-9F222C73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02AE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0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F02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3F02A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F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0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urca@cadservis.com" TargetMode="External"/><Relationship Id="rId18" Type="http://schemas.openxmlformats.org/officeDocument/2006/relationships/hyperlink" Target="mailto:info@cadserv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vala@cadservis.com" TargetMode="External"/><Relationship Id="rId12" Type="http://schemas.openxmlformats.org/officeDocument/2006/relationships/hyperlink" Target="https://www.cadservis.com/kdo-se-o-vas-stara/martin-jurca" TargetMode="External"/><Relationship Id="rId17" Type="http://schemas.openxmlformats.org/officeDocument/2006/relationships/hyperlink" Target="http://www.cadservi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%20kmet@cadservi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dservis.com/kdo-se-o-vas-stara/jakub-havala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www.cadservis.com/kdo-se-o-vas-stara/marek-kmet" TargetMode="External"/><Relationship Id="rId10" Type="http://schemas.openxmlformats.org/officeDocument/2006/relationships/hyperlink" Target="mailto:hamrozi@cadservi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dservis.com/kdo-se-o-vas-stara/jan-hamrozi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D08F-A4F4-41CE-831C-3D8585FE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Kološová</dc:creator>
  <cp:keywords/>
  <dc:description/>
  <cp:lastModifiedBy>Zuzana Kološová</cp:lastModifiedBy>
  <cp:revision>1</cp:revision>
  <dcterms:created xsi:type="dcterms:W3CDTF">2020-11-04T08:52:00Z</dcterms:created>
  <dcterms:modified xsi:type="dcterms:W3CDTF">2020-11-04T09:00:00Z</dcterms:modified>
</cp:coreProperties>
</file>